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74" w:after="0" w:line="240"/>
        <w:ind w:right="0" w:left="2973"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4" w:after="0" w:line="240"/>
        <w:ind w:right="0" w:left="0" w:firstLine="0"/>
        <w:jc w:val="left"/>
        <w:rPr>
          <w:rFonts w:ascii="Times New Roman" w:hAnsi="Times New Roman" w:cs="Times New Roman" w:eastAsia="Times New Roman"/>
          <w:b/>
          <w:color w:val="auto"/>
          <w:spacing w:val="0"/>
          <w:position w:val="0"/>
          <w:sz w:val="25"/>
          <w:shd w:fill="auto" w:val="clear"/>
        </w:rPr>
      </w:pPr>
      <w:r>
        <w:object w:dxaOrig="1665" w:dyaOrig="794">
          <v:rect xmlns:o="urn:schemas-microsoft-com:office:office" xmlns:v="urn:schemas-microsoft-com:vml" id="rectole0000000000" style="width:83.250000pt;height:39.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Georgia" w:hAnsi="Georgia" w:cs="Georgia" w:eastAsia="Georgia"/>
          <w:i/>
          <w:color w:val="0066FF"/>
          <w:spacing w:val="0"/>
          <w:position w:val="0"/>
          <w:sz w:val="32"/>
          <w:shd w:fill="auto" w:val="clear"/>
        </w:rPr>
        <w:t xml:space="preserve">          </w:t>
      </w:r>
      <w:r>
        <w:rPr>
          <w:rFonts w:ascii="Times New Roman" w:hAnsi="Times New Roman" w:cs="Times New Roman" w:eastAsia="Times New Roman"/>
          <w:b/>
          <w:color w:val="auto"/>
          <w:spacing w:val="0"/>
          <w:position w:val="0"/>
          <w:sz w:val="24"/>
          <w:shd w:fill="auto" w:val="clear"/>
        </w:rPr>
        <w:t xml:space="preserve">NONDISCLOSURE AGREEMENT</w:t>
      </w:r>
    </w:p>
    <w:p>
      <w:pPr>
        <w:tabs>
          <w:tab w:val="left" w:pos="3302" w:leader="none"/>
          <w:tab w:val="left" w:pos="9479" w:leader="none"/>
        </w:tabs>
        <w:spacing w:before="90" w:after="0" w:line="249"/>
        <w:ind w:right="179" w:left="270" w:hanging="9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______________________“Reviewer”) is interested in reviewing</w:t>
      </w:r>
      <w:r>
        <w:rPr>
          <w:rFonts w:ascii="Times New Roman" w:hAnsi="Times New Roman" w:cs="Times New Roman" w:eastAsia="Times New Roman"/>
          <w:color w:val="auto"/>
          <w:spacing w:val="5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confidential financial info</w:t>
      </w:r>
      <w:r>
        <w:rPr>
          <w:rFonts w:ascii="Times New Roman" w:hAnsi="Times New Roman" w:cs="Times New Roman" w:eastAsia="Times New Roman"/>
          <w:color w:val="auto"/>
          <w:spacing w:val="0"/>
          <w:position w:val="0"/>
          <w:sz w:val="24"/>
          <w:u w:val="single"/>
          <w:shd w:fill="auto" w:val="clear"/>
        </w:rPr>
        <w:t xml:space="preserve">rmation</w:t>
      </w:r>
      <w:r>
        <w:rPr>
          <w:rFonts w:ascii="Times New Roman" w:hAnsi="Times New Roman" w:cs="Times New Roman" w:eastAsia="Times New Roman"/>
          <w:color w:val="auto"/>
          <w:spacing w:val="-3"/>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for  </w:t>
      </w:r>
      <w:r>
        <w:rPr>
          <w:rFonts w:ascii="Times New Roman" w:hAnsi="Times New Roman" w:cs="Times New Roman" w:eastAsia="Times New Roman"/>
          <w:b/>
          <w:i/>
          <w:color w:val="00B050"/>
          <w:spacing w:val="0"/>
          <w:position w:val="0"/>
          <w:sz w:val="24"/>
          <w:u w:val="single"/>
          <w:shd w:fill="auto" w:val="clear"/>
        </w:rPr>
        <w:t xml:space="preserve">any business or commercial property along with fixtures, furniture and equipment that the reviewer would like more information about </w:t>
      </w:r>
      <w:r>
        <w:rPr>
          <w:rFonts w:ascii="Times New Roman" w:hAnsi="Times New Roman" w:cs="Times New Roman" w:eastAsia="Times New Roman"/>
          <w:color w:val="auto"/>
          <w:spacing w:val="0"/>
          <w:position w:val="0"/>
          <w:sz w:val="24"/>
          <w:shd w:fill="auto" w:val="clear"/>
        </w:rPr>
        <w:t xml:space="preserve">(“Discloser”) in connection with a potential investment, business relationship, or purchase. In consideration of any disclosure and any subsequent negotiations, Discloser and Reviewer agree as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follows: </w:t>
      </w:r>
    </w:p>
    <w:p>
      <w:pPr>
        <w:spacing w:before="2"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6"/>
        </w:numPr>
        <w:tabs>
          <w:tab w:val="left" w:pos="2286" w:leader="none"/>
        </w:tabs>
        <w:spacing w:before="9" w:after="0" w:line="261"/>
        <w:ind w:right="115" w:left="120" w:firstLine="14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Discloser may provide Reviewer with a variety of information relating to Discloser’s business. </w:t>
      </w:r>
    </w:p>
    <w:p>
      <w:pPr>
        <w:tabs>
          <w:tab w:val="left" w:pos="2286" w:leader="none"/>
        </w:tabs>
        <w:spacing w:before="9" w:after="0" w:line="261"/>
        <w:ind w:right="0" w:left="120" w:firstLine="0"/>
        <w:jc w:val="left"/>
        <w:rPr>
          <w:rFonts w:ascii="Times New Roman" w:hAnsi="Times New Roman" w:cs="Times New Roman" w:eastAsia="Times New Roman"/>
          <w:color w:val="auto"/>
          <w:spacing w:val="0"/>
          <w:position w:val="0"/>
          <w:sz w:val="20"/>
          <w:shd w:fill="auto" w:val="clear"/>
        </w:rPr>
      </w:pPr>
    </w:p>
    <w:p>
      <w:pPr>
        <w:numPr>
          <w:ilvl w:val="0"/>
          <w:numId w:val="8"/>
        </w:numPr>
        <w:tabs>
          <w:tab w:val="left" w:pos="2302" w:leader="none"/>
        </w:tabs>
        <w:spacing w:before="0" w:after="0" w:line="261"/>
        <w:ind w:right="115" w:left="12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period of 2 years following the date of this Agreement, Reviewer agrees not to disclose any Confidential Information to any third party except as may be required by law and except to Reviewer’s financial and legal advisers. No information will be considered Confidential Information to the extent that any such information: (a) is in the public domain through no fault of Reviewer, (b) was properly known to Reviewer prior to disclosure by Discloser, (c) was properly disclosed to Reviewer by another person without an obligation of confidentiality to Discloser; or (d) was developed by the Reviewer independently from the Discloser’s Confidential</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p>
    <w:p>
      <w:pPr>
        <w:spacing w:before="9"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0"/>
        </w:numPr>
        <w:tabs>
          <w:tab w:val="left" w:pos="2286" w:leader="none"/>
        </w:tabs>
        <w:spacing w:before="0" w:after="0" w:line="261"/>
        <w:ind w:right="116" w:left="12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Agreement does not create any </w:t>
      </w:r>
      <w:r>
        <w:rPr>
          <w:rFonts w:ascii="Times New Roman" w:hAnsi="Times New Roman" w:cs="Times New Roman" w:eastAsia="Times New Roman"/>
          <w:color w:val="auto"/>
          <w:spacing w:val="-3"/>
          <w:position w:val="0"/>
          <w:sz w:val="24"/>
          <w:shd w:fill="auto" w:val="clear"/>
        </w:rPr>
        <w:t xml:space="preserve">agency, </w:t>
      </w:r>
      <w:r>
        <w:rPr>
          <w:rFonts w:ascii="Times New Roman" w:hAnsi="Times New Roman" w:cs="Times New Roman" w:eastAsia="Times New Roman"/>
          <w:color w:val="auto"/>
          <w:spacing w:val="0"/>
          <w:position w:val="0"/>
          <w:sz w:val="24"/>
          <w:shd w:fill="auto" w:val="clear"/>
        </w:rPr>
        <w:t xml:space="preserve">partnership, joint venture, or other similar relationship between Discloser and Reviewer. This Agreement does not obligate Discloser or Reviewer to negotiate or enter into any agreement or</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relationship.</w:t>
      </w:r>
    </w:p>
    <w:p>
      <w:pPr>
        <w:spacing w:before="0" w:after="0" w:line="240"/>
        <w:ind w:right="0" w:left="0" w:firstLine="0"/>
        <w:jc w:val="left"/>
        <w:rPr>
          <w:rFonts w:ascii="Times New Roman" w:hAnsi="Times New Roman" w:cs="Times New Roman" w:eastAsia="Times New Roman"/>
          <w:color w:val="auto"/>
          <w:spacing w:val="0"/>
          <w:position w:val="0"/>
          <w:sz w:val="14"/>
          <w:shd w:fill="auto" w:val="clear"/>
        </w:rPr>
      </w:pPr>
    </w:p>
    <w:p>
      <w:pPr>
        <w:numPr>
          <w:ilvl w:val="0"/>
          <w:numId w:val="12"/>
        </w:numPr>
        <w:tabs>
          <w:tab w:val="left" w:pos="2159" w:leader="none"/>
          <w:tab w:val="left" w:pos="2160" w:leader="none"/>
        </w:tabs>
        <w:spacing w:before="9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Agreement is governed by the laws of the State of Colorado and</w:t>
      </w:r>
      <w:r>
        <w:rPr>
          <w:rFonts w:ascii="Times New Roman" w:hAnsi="Times New Roman" w:cs="Times New Roman" w:eastAsia="Times New Roman"/>
          <w:color w:val="auto"/>
          <w:spacing w:val="-3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p>
    <w:p>
      <w:pPr>
        <w:spacing w:before="0" w:after="0" w:line="265"/>
        <w:ind w:right="0" w:left="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dispute relating thereto shall be brought solely in the courts of the State of Colorado.</w:t>
      </w:r>
    </w:p>
    <w:p>
      <w:pPr>
        <w:tabs>
          <w:tab w:val="left" w:pos="4839" w:leader="none"/>
          <w:tab w:val="left" w:pos="5429" w:leader="none"/>
        </w:tabs>
        <w:spacing w:before="164" w:after="0" w:line="540"/>
        <w:ind w:right="2921" w:left="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Acknowledged and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0"/>
          <w:position w:val="0"/>
          <w:sz w:val="24"/>
          <w:u w:val="single"/>
          <w:shd w:fill="auto" w:val="clear"/>
        </w:rPr>
        <w:t xml:space="preserve"> </w:t>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2021: DISCLOSER:</w:t>
        <w:tab/>
        <w:tab/>
        <w:t xml:space="preserve">REVIEWER:</w:t>
      </w:r>
    </w:p>
    <w:p>
      <w:pPr>
        <w:spacing w:before="0" w:after="0" w:line="540"/>
        <w:ind w:right="0" w:left="0" w:firstLine="0"/>
        <w:jc w:val="left"/>
        <w:rPr>
          <w:rFonts w:ascii="Times New Roman" w:hAnsi="Times New Roman" w:cs="Times New Roman" w:eastAsia="Times New Roman"/>
          <w:color w:val="auto"/>
          <w:spacing w:val="0"/>
          <w:position w:val="0"/>
          <w:sz w:val="22"/>
          <w:shd w:fill="auto" w:val="clear"/>
        </w:rPr>
      </w:pPr>
    </w:p>
    <w:p>
      <w:pPr>
        <w:tabs>
          <w:tab w:val="left" w:pos="4439" w:leader="none"/>
        </w:tabs>
        <w:spacing w:before="172" w:after="0" w:line="261"/>
        <w:ind w:right="0" w:left="1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Name: </w:t>
      </w:r>
      <w:r>
        <w:rPr>
          <w:rFonts w:ascii="Times New Roman" w:hAnsi="Times New Roman" w:cs="Times New Roman" w:eastAsia="Times New Roman"/>
          <w:b/>
          <w:i/>
          <w:color w:val="00B050"/>
          <w:spacing w:val="0"/>
          <w:position w:val="0"/>
          <w:sz w:val="24"/>
          <w:u w:val="single"/>
          <w:shd w:fill="auto" w:val="clear"/>
        </w:rPr>
        <w:t xml:space="preserve">Kathie Bluejacket</w:t>
      </w:r>
      <w:r>
        <w:rPr>
          <w:rFonts w:ascii="Times New Roman" w:hAnsi="Times New Roman" w:cs="Times New Roman" w:eastAsia="Times New Roman"/>
          <w:color w:val="auto"/>
          <w:spacing w:val="0"/>
          <w:position w:val="0"/>
          <w:sz w:val="24"/>
          <w:u w:val="single"/>
          <w:shd w:fill="auto" w:val="clear"/>
        </w:rPr>
        <w:t xml:space="preserve">  EXP Realty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4439" w:leader="none"/>
        </w:tabs>
        <w:spacing w:before="0" w:after="0" w:line="261"/>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_</w:t>
      </w:r>
      <w:r>
        <w:rPr>
          <w:rFonts w:ascii="Times New Roman" w:hAnsi="Times New Roman" w:cs="Times New Roman" w:eastAsia="Times New Roman"/>
          <w:i/>
          <w:color w:val="auto"/>
          <w:spacing w:val="0"/>
          <w:position w:val="0"/>
          <w:sz w:val="28"/>
          <w:u w:val="single"/>
          <w:shd w:fill="auto" w:val="clear"/>
        </w:rPr>
        <w:t xml:space="preserve">Kathie Bluejacket</w:t>
      </w:r>
      <w:r>
        <w:rPr>
          <w:rFonts w:ascii="Times New Roman" w:hAnsi="Times New Roman" w:cs="Times New Roman" w:eastAsia="Times New Roman"/>
          <w:color w:val="auto"/>
          <w:spacing w:val="0"/>
          <w:position w:val="0"/>
          <w:sz w:val="24"/>
          <w:shd w:fill="auto" w:val="clear"/>
        </w:rPr>
        <w:t xml:space="preserve">_____________</w:t>
      </w:r>
    </w:p>
    <w:p>
      <w:pPr>
        <w:tabs>
          <w:tab w:val="left" w:pos="4439" w:leader="none"/>
        </w:tabs>
        <w:spacing w:before="0" w:after="0" w:line="261"/>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r>
    </w:p>
    <w:p>
      <w:pPr>
        <w:tabs>
          <w:tab w:val="left" w:pos="3573" w:leader="none"/>
        </w:tabs>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3573" w:leader="none"/>
        </w:tabs>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Name</w:t>
        <w:tab/>
      </w:r>
    </w:p>
    <w:p>
      <w:pPr>
        <w:spacing w:before="35" w:after="0" w:line="240"/>
        <w:ind w:right="0" w:left="17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w:t>
      </w:r>
    </w:p>
    <w:p>
      <w:pPr>
        <w:tabs>
          <w:tab w:val="left" w:pos="4224" w:leader="none"/>
        </w:tabs>
        <w:spacing w:before="192" w:after="0" w:line="259"/>
        <w:ind w:right="123"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 (Signature)</w:t>
      </w:r>
    </w:p>
    <w:p>
      <w:pPr>
        <w:tabs>
          <w:tab w:val="left" w:pos="4224" w:leader="none"/>
        </w:tabs>
        <w:spacing w:before="192" w:after="0" w:line="259"/>
        <w:ind w:right="123"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  _________________________</w:t>
      </w:r>
    </w:p>
    <w:p>
      <w:pPr>
        <w:tabs>
          <w:tab w:val="left" w:pos="4224" w:leader="none"/>
        </w:tabs>
        <w:spacing w:before="192" w:after="0" w:line="259"/>
        <w:ind w:right="123"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Number: _____________________</w:t>
      </w:r>
    </w:p>
    <w:p>
      <w:pPr>
        <w:tabs>
          <w:tab w:val="left" w:pos="4224" w:leader="none"/>
        </w:tabs>
        <w:spacing w:before="192" w:after="0" w:line="259"/>
        <w:ind w:right="123"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address:  _____________________</w:t>
      </w:r>
    </w:p>
    <w:p>
      <w:pPr>
        <w:tabs>
          <w:tab w:val="left" w:pos="357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